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540"/>
          <w:tab w:val="left" w:pos="720"/>
          <w:tab w:val="left" w:pos="8100"/>
          <w:tab w:val="left" w:pos="8280"/>
        </w:tabs>
        <w:spacing w:after="0" w:line="1600" w:lineRule="exact"/>
        <w:ind w:left="-170" w:leftChars="-85" w:right="816" w:rightChars="408" w:firstLine="449" w:firstLineChars="68"/>
        <w:jc w:val="distribute"/>
        <w:rPr>
          <w:rFonts w:ascii="宋体" w:hAnsi="宋体"/>
          <w:b/>
          <w:bCs/>
          <w:color w:val="FF0000"/>
          <w:spacing w:val="-30"/>
          <w:w w:val="55"/>
          <w:kern w:val="2"/>
          <w:sz w:val="130"/>
          <w:szCs w:val="130"/>
          <w:lang w:eastAsia="zh-CN" w:bidi="ar-SA"/>
        </w:rPr>
      </w:pPr>
      <w:r>
        <w:rPr>
          <w:rFonts w:hint="eastAsia" w:ascii="宋体" w:hAnsi="宋体"/>
          <w:b/>
          <w:bCs/>
          <w:color w:val="FF0000"/>
          <w:spacing w:val="-30"/>
          <w:w w:val="55"/>
          <w:kern w:val="2"/>
          <w:sz w:val="130"/>
          <w:szCs w:val="130"/>
          <w:lang w:eastAsia="zh-CN" w:bidi="ar-SA"/>
        </w:rPr>
        <w:t xml:space="preserve"> 北京家具</w:t>
      </w:r>
      <w:r>
        <w:rPr>
          <w:rFonts w:hint="eastAsia" w:ascii="宋体" w:hAnsi="宋体"/>
          <w:b/>
          <w:bCs/>
          <w:color w:val="FF0000"/>
          <w:spacing w:val="-30"/>
          <w:w w:val="55"/>
          <w:kern w:val="2"/>
          <w:sz w:val="130"/>
          <w:szCs w:val="130"/>
          <w:lang w:val="en-US" w:eastAsia="zh-CN" w:bidi="ar-SA"/>
        </w:rPr>
        <w:t>行业</w:t>
      </w:r>
      <w:r>
        <w:rPr>
          <w:rFonts w:hint="eastAsia" w:ascii="宋体" w:hAnsi="宋体"/>
          <w:b/>
          <w:bCs/>
          <w:color w:val="FF0000"/>
          <w:spacing w:val="-30"/>
          <w:w w:val="55"/>
          <w:kern w:val="2"/>
          <w:sz w:val="130"/>
          <w:szCs w:val="130"/>
          <w:lang w:eastAsia="zh-CN" w:bidi="ar-SA"/>
        </w:rPr>
        <w:t>协会</w:t>
      </w:r>
    </w:p>
    <w:p>
      <w:pPr>
        <w:widowControl w:val="0"/>
        <w:spacing w:after="0" w:line="320" w:lineRule="exact"/>
        <w:ind w:right="-40" w:rightChars="-20"/>
        <w:jc w:val="center"/>
        <w:rPr>
          <w:rFonts w:ascii="方正小标宋_GBK" w:hAnsi="Times New Roman" w:eastAsia="方正小标宋_GBK"/>
          <w:kern w:val="2"/>
          <w:sz w:val="44"/>
          <w:szCs w:val="44"/>
          <w:lang w:eastAsia="zh-CN" w:bidi="ar-SA"/>
        </w:rPr>
      </w:pPr>
      <w:r>
        <w:rPr>
          <w:rFonts w:ascii="Times New Roman" w:hAnsi="Times New Roman"/>
          <w:kern w:val="2"/>
          <w:sz w:val="21"/>
          <w:szCs w:val="21"/>
          <w:lang w:eastAsia="zh-CN" w:bidi="ar-SA"/>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111760</wp:posOffset>
                </wp:positionV>
                <wp:extent cx="5706110" cy="0"/>
                <wp:effectExtent l="0" t="15875" r="8890" b="22225"/>
                <wp:wrapNone/>
                <wp:docPr id="1" name="直接连接符 1"/>
                <wp:cNvGraphicFramePr/>
                <a:graphic xmlns:a="http://schemas.openxmlformats.org/drawingml/2006/main">
                  <a:graphicData uri="http://schemas.microsoft.com/office/word/2010/wordprocessingShape">
                    <wps:wsp>
                      <wps:cNvCnPr/>
                      <wps:spPr>
                        <a:xfrm>
                          <a:off x="0" y="0"/>
                          <a:ext cx="570611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8.8pt;height:0pt;width:449.3pt;z-index:251659264;mso-width-relative:page;mso-height-relative:page;" filled="f" stroked="t" coordsize="21600,21600" o:gfxdata="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niAl2AAAAAgBAAAPAAAAAAAAAAEAIAAAACIAAABkcnMvZG93bnJldi54bWxQSwECFAAUAAAA&#10;CACHTuJAUyM+aO4BAADZAwAADgAAAAAAAAABACAAAAAnAQAAZHJzL2Uyb0RvYy54bWxQSwUGAAAA&#10;AAYABgBZAQAAhwUAAAAA&#10;">
                <v:fill on="f" focussize="0,0"/>
                <v:stroke weight="2.5pt" color="#FF0000" joinstyle="round"/>
                <v:imagedata o:title=""/>
                <o:lock v:ext="edit" aspectratio="f"/>
              </v:line>
            </w:pict>
          </mc:Fallback>
        </mc:AlternateContent>
      </w:r>
    </w:p>
    <w:p>
      <w:pPr>
        <w:pStyle w:val="2"/>
        <w:shd w:val="clear" w:color="auto" w:fill="FFFFFF"/>
        <w:spacing w:after="0" w:line="600" w:lineRule="exact"/>
        <w:jc w:val="center"/>
        <w:rPr>
          <w:rFonts w:ascii="方正小标宋简体" w:hAnsi="黑体" w:eastAsia="方正小标宋简体" w:cs="Arial Unicode MS"/>
          <w:color w:val="000000"/>
          <w:kern w:val="2"/>
          <w:sz w:val="44"/>
          <w:szCs w:val="44"/>
          <w:shd w:val="clear" w:color="auto" w:fill="FFFFFF"/>
          <w:lang w:eastAsia="zh-CN"/>
        </w:rPr>
      </w:pPr>
      <w:r>
        <w:rPr>
          <w:rFonts w:hint="eastAsia" w:ascii="方正小标宋简体" w:hAnsi="黑体" w:eastAsia="方正小标宋简体" w:cs="Arial Unicode MS"/>
          <w:color w:val="000000"/>
          <w:kern w:val="2"/>
          <w:sz w:val="44"/>
          <w:szCs w:val="44"/>
          <w:shd w:val="clear" w:color="auto" w:fill="FFFFFF"/>
          <w:lang w:eastAsia="zh-CN"/>
        </w:rPr>
        <w:t>关于推荐参加“守合同重信用企业”</w:t>
      </w:r>
    </w:p>
    <w:p>
      <w:pPr>
        <w:pStyle w:val="2"/>
        <w:shd w:val="clear" w:color="auto" w:fill="FFFFFF"/>
        <w:spacing w:before="0" w:after="0" w:line="600" w:lineRule="exact"/>
        <w:jc w:val="center"/>
        <w:rPr>
          <w:rFonts w:ascii="方正小标宋简体" w:hAnsi="黑体" w:eastAsia="方正小标宋简体" w:cs="Arial Unicode MS"/>
          <w:color w:val="000000"/>
          <w:kern w:val="2"/>
          <w:sz w:val="44"/>
          <w:szCs w:val="44"/>
          <w:shd w:val="clear" w:color="auto" w:fill="FFFFFF"/>
          <w:lang w:eastAsia="zh-CN"/>
        </w:rPr>
      </w:pPr>
      <w:r>
        <w:rPr>
          <w:rFonts w:hint="eastAsia" w:ascii="方正小标宋简体" w:hAnsi="黑体" w:eastAsia="方正小标宋简体" w:cs="Arial Unicode MS"/>
          <w:color w:val="000000"/>
          <w:kern w:val="2"/>
          <w:sz w:val="44"/>
          <w:szCs w:val="44"/>
          <w:shd w:val="clear" w:color="auto" w:fill="FFFFFF"/>
          <w:lang w:eastAsia="zh-CN"/>
        </w:rPr>
        <w:t>认定工作的通知</w:t>
      </w:r>
    </w:p>
    <w:p>
      <w:pPr>
        <w:shd w:val="clear" w:color="auto" w:fill="FFFFFF"/>
        <w:spacing w:after="0" w:line="520" w:lineRule="exact"/>
        <w:rPr>
          <w:rFonts w:ascii="仿宋" w:hAnsi="仿宋" w:eastAsia="仿宋"/>
          <w:sz w:val="32"/>
          <w:szCs w:val="32"/>
          <w:lang w:eastAsia="zh-CN"/>
        </w:rPr>
      </w:pPr>
      <w:r>
        <w:rPr>
          <w:rFonts w:hint="eastAsia" w:ascii="仿宋" w:hAnsi="仿宋" w:eastAsia="仿宋"/>
          <w:sz w:val="32"/>
          <w:szCs w:val="32"/>
          <w:lang w:eastAsia="zh-CN"/>
        </w:rPr>
        <w:t>各会员单位：</w:t>
      </w:r>
    </w:p>
    <w:p>
      <w:pPr>
        <w:shd w:val="clear" w:color="auto" w:fill="FFFFFF"/>
        <w:spacing w:after="0" w:line="52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为深入贯彻落实国务院办公厅《关于加快推进社会信用体系建设构建以信用为基础的新型监管机制的指导意见》、北京市人民政府办公厅《关于加强北京市合同监督管理若干意见的通知》，不断强化合同管理在市场经济的重要作用，根据原国家工商总局《关于“守合同重信用”企业公示工作的若干意见》以及团体标准《守合同重信用企业认定规范》（T/BEEAT 003-2020）有关要求，我会决定在会员企业中择优推荐参加认定工作，有关事项通知如下：</w:t>
      </w:r>
    </w:p>
    <w:p>
      <w:pPr>
        <w:shd w:val="clear" w:color="auto" w:fill="FFFFFF"/>
        <w:spacing w:after="0" w:line="52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一、征集范围</w:t>
      </w:r>
    </w:p>
    <w:p>
      <w:pPr>
        <w:shd w:val="clear" w:color="auto" w:fill="FFFFFF"/>
        <w:spacing w:after="0" w:line="52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凡我会会员，且2022年已交纳会费的企业，均可自愿参加。</w:t>
      </w:r>
    </w:p>
    <w:p>
      <w:pPr>
        <w:shd w:val="clear" w:color="auto" w:fill="FFFFFF"/>
        <w:spacing w:after="0" w:line="52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二、征集名额</w:t>
      </w:r>
    </w:p>
    <w:p>
      <w:pPr>
        <w:shd w:val="clear" w:color="auto" w:fill="FFFFFF"/>
        <w:spacing w:after="0" w:line="52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本年度在会员中择优推荐1</w:t>
      </w:r>
      <w:r>
        <w:rPr>
          <w:rFonts w:ascii="仿宋" w:hAnsi="仿宋" w:eastAsia="仿宋"/>
          <w:sz w:val="32"/>
          <w:szCs w:val="32"/>
          <w:lang w:eastAsia="zh-CN"/>
        </w:rPr>
        <w:t>0</w:t>
      </w:r>
      <w:r>
        <w:rPr>
          <w:rFonts w:hint="eastAsia" w:ascii="仿宋" w:hAnsi="仿宋" w:eastAsia="仿宋"/>
          <w:sz w:val="32"/>
          <w:szCs w:val="32"/>
          <w:lang w:eastAsia="zh-CN"/>
        </w:rPr>
        <w:t>家。</w:t>
      </w:r>
    </w:p>
    <w:p>
      <w:pPr>
        <w:shd w:val="clear" w:color="auto" w:fill="FFFFFF"/>
        <w:spacing w:after="0" w:line="52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三、评价机构</w:t>
      </w:r>
    </w:p>
    <w:p>
      <w:pPr>
        <w:shd w:val="clear" w:color="auto" w:fill="FFFFFF"/>
        <w:spacing w:after="0" w:line="52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中企评协信用评级中心（北京）有限公司</w:t>
      </w:r>
    </w:p>
    <w:p>
      <w:pPr>
        <w:shd w:val="clear" w:color="auto" w:fill="FFFFFF"/>
        <w:spacing w:after="0" w:line="52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四、评价费用</w:t>
      </w:r>
    </w:p>
    <w:p>
      <w:pPr>
        <w:shd w:val="clear" w:color="auto" w:fill="FFFFFF"/>
        <w:spacing w:after="0" w:line="52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此项工作</w:t>
      </w:r>
      <w:r>
        <w:rPr>
          <w:rFonts w:hint="eastAsia" w:ascii="仿宋" w:hAnsi="仿宋" w:eastAsia="仿宋"/>
          <w:sz w:val="32"/>
          <w:szCs w:val="32"/>
          <w:lang w:val="en-US" w:eastAsia="zh-CN"/>
        </w:rPr>
        <w:t>评价费用由</w:t>
      </w:r>
      <w:r>
        <w:rPr>
          <w:rFonts w:hint="eastAsia" w:ascii="仿宋" w:hAnsi="仿宋" w:eastAsia="仿宋"/>
          <w:sz w:val="32"/>
          <w:szCs w:val="32"/>
          <w:lang w:eastAsia="zh-CN"/>
        </w:rPr>
        <w:t>第三方评价</w:t>
      </w:r>
      <w:r>
        <w:rPr>
          <w:rFonts w:hint="eastAsia" w:ascii="仿宋" w:hAnsi="仿宋" w:eastAsia="仿宋"/>
          <w:sz w:val="32"/>
          <w:szCs w:val="32"/>
          <w:lang w:val="en-US" w:eastAsia="zh-CN"/>
        </w:rPr>
        <w:t>机构收取，具体事项请打联系电话咨询。</w:t>
      </w:r>
    </w:p>
    <w:p>
      <w:pPr>
        <w:shd w:val="clear" w:color="auto" w:fill="FFFFFF"/>
        <w:spacing w:after="0" w:line="520" w:lineRule="exact"/>
        <w:ind w:firstLine="640" w:firstLineChars="200"/>
        <w:rPr>
          <w:rFonts w:ascii="黑体" w:hAnsi="黑体" w:eastAsia="黑体"/>
          <w:sz w:val="32"/>
          <w:szCs w:val="32"/>
          <w:lang w:eastAsia="zh-CN"/>
        </w:rPr>
      </w:pPr>
      <w:r>
        <w:rPr>
          <w:rFonts w:hint="eastAsia" w:ascii="黑体" w:hAnsi="黑体" w:eastAsia="黑体"/>
          <w:sz w:val="32"/>
          <w:szCs w:val="32"/>
          <w:lang w:eastAsia="zh-CN"/>
        </w:rPr>
        <w:t>五、有关要求</w:t>
      </w:r>
    </w:p>
    <w:p>
      <w:pPr>
        <w:shd w:val="clear" w:color="auto" w:fill="FFFFFF"/>
        <w:spacing w:after="0" w:line="52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（一）请参加的会员单位及时将报名登记表向会员部进行反馈，登记后由第三方服务机构开展评价工作，发放申报指引文件。</w:t>
      </w:r>
    </w:p>
    <w:p>
      <w:pPr>
        <w:shd w:val="clear" w:color="auto" w:fill="FFFFFF"/>
        <w:spacing w:after="0" w:line="52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（二）获得参加资格的会员企业，按守合同重信用企业认定办公室要求进行申报。</w:t>
      </w:r>
    </w:p>
    <w:p>
      <w:pPr>
        <w:widowControl w:val="0"/>
        <w:snapToGrid w:val="0"/>
        <w:spacing w:after="0" w:line="520" w:lineRule="exact"/>
        <w:ind w:firstLine="640" w:firstLineChars="200"/>
        <w:rPr>
          <w:rFonts w:ascii="黑体" w:hAnsi="仿宋" w:eastAsia="黑体"/>
          <w:kern w:val="2"/>
          <w:sz w:val="32"/>
          <w:szCs w:val="32"/>
          <w:lang w:eastAsia="zh-CN" w:bidi="ar-SA"/>
        </w:rPr>
      </w:pPr>
      <w:r>
        <w:rPr>
          <w:rFonts w:hint="eastAsia" w:ascii="黑体" w:hAnsi="仿宋" w:eastAsia="黑体"/>
          <w:kern w:val="2"/>
          <w:sz w:val="32"/>
          <w:szCs w:val="32"/>
          <w:lang w:eastAsia="zh-CN" w:bidi="ar-SA"/>
        </w:rPr>
        <w:t>六、联系方式</w:t>
      </w:r>
    </w:p>
    <w:p>
      <w:pPr>
        <w:widowControl w:val="0"/>
        <w:snapToGrid w:val="0"/>
        <w:spacing w:after="0" w:line="520" w:lineRule="exact"/>
        <w:ind w:firstLine="640" w:firstLineChars="200"/>
        <w:rPr>
          <w:rFonts w:hint="default" w:ascii="仿宋" w:hAnsi="仿宋" w:eastAsia="仿宋"/>
          <w:kern w:val="2"/>
          <w:sz w:val="32"/>
          <w:szCs w:val="32"/>
          <w:lang w:val="en-US" w:eastAsia="zh-CN" w:bidi="ar-SA"/>
        </w:rPr>
      </w:pPr>
      <w:r>
        <w:rPr>
          <w:rFonts w:hint="eastAsia" w:ascii="仿宋" w:hAnsi="仿宋" w:eastAsia="仿宋"/>
          <w:kern w:val="2"/>
          <w:sz w:val="32"/>
          <w:szCs w:val="32"/>
          <w:lang w:eastAsia="zh-CN" w:bidi="ar-SA"/>
        </w:rPr>
        <w:t>联系部门：</w:t>
      </w:r>
      <w:r>
        <w:rPr>
          <w:rFonts w:hint="eastAsia" w:ascii="仿宋" w:hAnsi="仿宋" w:eastAsia="仿宋"/>
          <w:kern w:val="2"/>
          <w:sz w:val="32"/>
          <w:szCs w:val="32"/>
          <w:lang w:val="en-US" w:eastAsia="zh-CN" w:bidi="ar-SA"/>
        </w:rPr>
        <w:t>办公室</w:t>
      </w:r>
    </w:p>
    <w:p>
      <w:pPr>
        <w:widowControl w:val="0"/>
        <w:snapToGrid w:val="0"/>
        <w:spacing w:after="0" w:line="520" w:lineRule="exact"/>
        <w:ind w:firstLine="640" w:firstLineChars="200"/>
        <w:rPr>
          <w:rFonts w:hint="default" w:ascii="仿宋" w:hAnsi="仿宋" w:eastAsia="仿宋"/>
          <w:kern w:val="2"/>
          <w:sz w:val="32"/>
          <w:szCs w:val="32"/>
          <w:lang w:val="en-US" w:eastAsia="zh-CN" w:bidi="ar-SA"/>
        </w:rPr>
      </w:pPr>
      <w:r>
        <w:rPr>
          <w:rFonts w:hint="eastAsia" w:ascii="仿宋" w:hAnsi="仿宋" w:eastAsia="仿宋"/>
          <w:kern w:val="2"/>
          <w:sz w:val="32"/>
          <w:szCs w:val="32"/>
          <w:lang w:eastAsia="zh-CN" w:bidi="ar-SA"/>
        </w:rPr>
        <w:t>联 系 人：</w:t>
      </w:r>
      <w:r>
        <w:rPr>
          <w:rFonts w:hint="eastAsia" w:ascii="仿宋" w:hAnsi="仿宋" w:eastAsia="仿宋"/>
          <w:kern w:val="2"/>
          <w:sz w:val="32"/>
          <w:szCs w:val="32"/>
          <w:lang w:val="en-US" w:eastAsia="zh-CN" w:bidi="ar-SA"/>
        </w:rPr>
        <w:t>郭建强</w:t>
      </w:r>
      <w:bookmarkStart w:id="0" w:name="_GoBack"/>
      <w:bookmarkEnd w:id="0"/>
    </w:p>
    <w:p>
      <w:pPr>
        <w:widowControl w:val="0"/>
        <w:snapToGrid w:val="0"/>
        <w:spacing w:after="0" w:line="520" w:lineRule="exact"/>
        <w:ind w:firstLine="640" w:firstLineChars="200"/>
        <w:rPr>
          <w:rFonts w:hint="default" w:ascii="仿宋" w:hAnsi="仿宋" w:eastAsia="仿宋"/>
          <w:kern w:val="2"/>
          <w:sz w:val="32"/>
          <w:szCs w:val="32"/>
          <w:lang w:val="en-US" w:eastAsia="zh-CN" w:bidi="ar-SA"/>
        </w:rPr>
      </w:pPr>
      <w:r>
        <w:rPr>
          <w:rFonts w:hint="eastAsia" w:ascii="仿宋" w:hAnsi="仿宋" w:eastAsia="仿宋" w:cs="宋体"/>
          <w:sz w:val="32"/>
          <w:szCs w:val="32"/>
          <w:lang w:eastAsia="zh-CN" w:bidi="ar-SA"/>
        </w:rPr>
        <w:drawing>
          <wp:anchor distT="0" distB="0" distL="114300" distR="114300" simplePos="0" relativeHeight="251660288" behindDoc="1" locked="0" layoutInCell="1" allowOverlap="1">
            <wp:simplePos x="0" y="0"/>
            <wp:positionH relativeFrom="column">
              <wp:posOffset>3727450</wp:posOffset>
            </wp:positionH>
            <wp:positionV relativeFrom="paragraph">
              <wp:posOffset>189230</wp:posOffset>
            </wp:positionV>
            <wp:extent cx="1597025" cy="1609090"/>
            <wp:effectExtent l="0" t="0" r="3175" b="0"/>
            <wp:wrapNone/>
            <wp:docPr id="2" name="图片 2" descr="新章1清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章1清晰"/>
                    <pic:cNvPicPr>
                      <a:picLocks noChangeAspect="1"/>
                    </pic:cNvPicPr>
                  </pic:nvPicPr>
                  <pic:blipFill>
                    <a:blip r:embed="rId6"/>
                    <a:stretch>
                      <a:fillRect/>
                    </a:stretch>
                  </pic:blipFill>
                  <pic:spPr>
                    <a:xfrm>
                      <a:off x="0" y="0"/>
                      <a:ext cx="1597025" cy="1609090"/>
                    </a:xfrm>
                    <a:prstGeom prst="rect">
                      <a:avLst/>
                    </a:prstGeom>
                  </pic:spPr>
                </pic:pic>
              </a:graphicData>
            </a:graphic>
          </wp:anchor>
        </w:drawing>
      </w:r>
      <w:r>
        <w:rPr>
          <w:rFonts w:hint="eastAsia" w:ascii="仿宋" w:hAnsi="仿宋" w:eastAsia="仿宋"/>
          <w:kern w:val="2"/>
          <w:sz w:val="32"/>
          <w:szCs w:val="32"/>
          <w:lang w:eastAsia="zh-CN" w:bidi="ar-SA"/>
        </w:rPr>
        <w:t>联系电话：</w:t>
      </w:r>
      <w:r>
        <w:rPr>
          <w:rFonts w:hint="eastAsia" w:ascii="仿宋" w:hAnsi="仿宋" w:eastAsia="仿宋"/>
          <w:kern w:val="2"/>
          <w:sz w:val="32"/>
          <w:szCs w:val="32"/>
          <w:lang w:val="en-US" w:eastAsia="zh-CN" w:bidi="ar-SA"/>
        </w:rPr>
        <w:t>13910688478/微信同号</w:t>
      </w:r>
    </w:p>
    <w:p>
      <w:pPr>
        <w:widowControl w:val="0"/>
        <w:snapToGrid w:val="0"/>
        <w:spacing w:after="0" w:line="520" w:lineRule="exact"/>
        <w:ind w:firstLine="640" w:firstLineChars="200"/>
        <w:rPr>
          <w:rFonts w:hint="default" w:ascii="仿宋" w:hAnsi="仿宋" w:eastAsia="仿宋"/>
          <w:kern w:val="2"/>
          <w:sz w:val="32"/>
          <w:szCs w:val="32"/>
          <w:lang w:val="en-US" w:eastAsia="zh-CN" w:bidi="ar-SA"/>
        </w:rPr>
      </w:pPr>
      <w:r>
        <w:rPr>
          <w:rFonts w:hint="eastAsia" w:ascii="仿宋" w:hAnsi="仿宋" w:eastAsia="仿宋"/>
          <w:kern w:val="2"/>
          <w:sz w:val="32"/>
          <w:szCs w:val="32"/>
          <w:lang w:eastAsia="zh-CN" w:bidi="ar-SA"/>
        </w:rPr>
        <w:t>电子邮箱：</w:t>
      </w:r>
      <w:r>
        <w:rPr>
          <w:rFonts w:hint="eastAsia" w:ascii="仿宋" w:hAnsi="仿宋" w:eastAsia="仿宋"/>
          <w:kern w:val="2"/>
          <w:sz w:val="32"/>
          <w:szCs w:val="32"/>
          <w:lang w:val="en-US" w:eastAsia="zh-CN" w:bidi="ar-SA"/>
        </w:rPr>
        <w:t>beijingjiaxie@126.com</w:t>
      </w:r>
    </w:p>
    <w:p>
      <w:pPr>
        <w:widowControl w:val="0"/>
        <w:snapToGrid w:val="0"/>
        <w:spacing w:after="0" w:line="520" w:lineRule="exact"/>
        <w:ind w:firstLine="600" w:firstLineChars="200"/>
        <w:rPr>
          <w:rFonts w:ascii="仿宋" w:hAnsi="仿宋" w:eastAsia="仿宋"/>
          <w:kern w:val="2"/>
          <w:sz w:val="30"/>
          <w:szCs w:val="30"/>
          <w:lang w:eastAsia="zh-CN" w:bidi="ar-SA"/>
        </w:rPr>
      </w:pPr>
    </w:p>
    <w:p>
      <w:pPr>
        <w:widowControl w:val="0"/>
        <w:snapToGrid w:val="0"/>
        <w:spacing w:after="0" w:line="240" w:lineRule="auto"/>
        <w:ind w:right="800"/>
        <w:jc w:val="right"/>
        <w:rPr>
          <w:rFonts w:ascii="仿宋" w:hAnsi="仿宋" w:eastAsia="仿宋" w:cs="宋体"/>
          <w:sz w:val="32"/>
          <w:szCs w:val="32"/>
          <w:lang w:eastAsia="zh-CN" w:bidi="ar-SA"/>
        </w:rPr>
      </w:pPr>
      <w:r>
        <w:rPr>
          <w:rFonts w:hint="eastAsia" w:ascii="仿宋" w:hAnsi="仿宋" w:eastAsia="仿宋" w:cs="宋体"/>
          <w:sz w:val="32"/>
          <w:szCs w:val="32"/>
          <w:lang w:eastAsia="zh-CN" w:bidi="ar-SA"/>
        </w:rPr>
        <w:t>北京家具行业协会</w:t>
      </w:r>
    </w:p>
    <w:p>
      <w:pPr>
        <w:widowControl w:val="0"/>
        <w:snapToGrid w:val="0"/>
        <w:spacing w:after="0" w:line="520" w:lineRule="exact"/>
        <w:ind w:right="160"/>
        <w:jc w:val="right"/>
        <w:rPr>
          <w:rFonts w:ascii="仿宋" w:hAnsi="仿宋" w:eastAsia="仿宋"/>
          <w:kern w:val="2"/>
          <w:sz w:val="32"/>
          <w:szCs w:val="32"/>
          <w:lang w:eastAsia="zh-CN" w:bidi="ar-SA"/>
        </w:rPr>
      </w:pPr>
      <w:r>
        <w:rPr>
          <w:rFonts w:hint="eastAsia" w:ascii="仿宋" w:hAnsi="仿宋" w:eastAsia="仿宋" w:cs="宋体"/>
          <w:sz w:val="32"/>
          <w:szCs w:val="32"/>
          <w:lang w:eastAsia="zh-CN" w:bidi="ar-SA"/>
        </w:rPr>
        <w:t xml:space="preserve"> 二○二三年二月二十三日</w:t>
      </w:r>
    </w:p>
    <w:p>
      <w:pPr>
        <w:spacing w:after="0" w:line="240" w:lineRule="exact"/>
        <w:rPr>
          <w:sz w:val="32"/>
          <w:szCs w:val="32"/>
          <w:lang w:eastAsia="zh-CN"/>
        </w:rPr>
      </w:pPr>
      <w:r>
        <w:rPr>
          <w:rFonts w:hint="eastAsia"/>
          <w:sz w:val="32"/>
          <w:szCs w:val="32"/>
          <w:lang w:eastAsia="zh-CN"/>
        </w:rPr>
        <w:t>-------------------------------------------------------------------------------------------</w:t>
      </w:r>
    </w:p>
    <w:p>
      <w:pPr>
        <w:spacing w:before="156" w:beforeLines="50" w:after="156" w:afterLines="50" w:line="520" w:lineRule="exact"/>
        <w:jc w:val="center"/>
        <w:rPr>
          <w:rFonts w:ascii="黑体" w:hAnsi="黑体" w:eastAsia="黑体"/>
          <w:sz w:val="44"/>
          <w:szCs w:val="44"/>
          <w:lang w:eastAsia="zh-CN"/>
        </w:rPr>
      </w:pPr>
      <w:r>
        <w:rPr>
          <w:rFonts w:hint="eastAsia" w:ascii="黑体" w:hAnsi="黑体" w:eastAsia="黑体"/>
          <w:sz w:val="44"/>
          <w:szCs w:val="44"/>
          <w:lang w:eastAsia="zh-CN"/>
        </w:rPr>
        <w:t>报名登记表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693"/>
        <w:gridCol w:w="183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6" w:type="dxa"/>
          </w:tcPr>
          <w:p>
            <w:pPr>
              <w:spacing w:after="0" w:line="240" w:lineRule="auto"/>
              <w:jc w:val="center"/>
              <w:rPr>
                <w:rFonts w:ascii="仿宋" w:hAnsi="仿宋" w:eastAsia="仿宋" w:cstheme="minorBidi"/>
                <w:kern w:val="2"/>
                <w:sz w:val="32"/>
                <w:szCs w:val="32"/>
              </w:rPr>
            </w:pPr>
            <w:r>
              <w:rPr>
                <w:rFonts w:hint="eastAsia" w:ascii="仿宋" w:hAnsi="仿宋" w:eastAsia="仿宋" w:cstheme="minorBidi"/>
                <w:kern w:val="2"/>
                <w:sz w:val="32"/>
                <w:szCs w:val="32"/>
              </w:rPr>
              <w:t>单位名称</w:t>
            </w:r>
          </w:p>
        </w:tc>
        <w:tc>
          <w:tcPr>
            <w:tcW w:w="6996" w:type="dxa"/>
            <w:gridSpan w:val="3"/>
          </w:tcPr>
          <w:p>
            <w:pPr>
              <w:spacing w:after="0" w:line="240" w:lineRule="auto"/>
              <w:rPr>
                <w:rFonts w:ascii="仿宋" w:hAnsi="仿宋" w:eastAsia="仿宋" w:cstheme="minorBidi"/>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6" w:type="dxa"/>
          </w:tcPr>
          <w:p>
            <w:pPr>
              <w:spacing w:after="0" w:line="240" w:lineRule="auto"/>
              <w:jc w:val="center"/>
              <w:rPr>
                <w:rFonts w:ascii="仿宋" w:hAnsi="仿宋" w:eastAsia="仿宋" w:cstheme="minorBidi"/>
                <w:kern w:val="2"/>
                <w:sz w:val="32"/>
                <w:szCs w:val="32"/>
              </w:rPr>
            </w:pPr>
            <w:r>
              <w:rPr>
                <w:rFonts w:ascii="仿宋" w:hAnsi="仿宋" w:eastAsia="仿宋" w:cstheme="minorBidi"/>
                <w:kern w:val="2"/>
                <w:sz w:val="32"/>
                <w:szCs w:val="32"/>
              </w:rPr>
              <w:t>会员类别</w:t>
            </w:r>
          </w:p>
        </w:tc>
        <w:tc>
          <w:tcPr>
            <w:tcW w:w="6996" w:type="dxa"/>
            <w:gridSpan w:val="3"/>
          </w:tcPr>
          <w:p>
            <w:pPr>
              <w:spacing w:after="0" w:line="240" w:lineRule="auto"/>
              <w:rPr>
                <w:rFonts w:ascii="仿宋" w:hAnsi="仿宋" w:eastAsia="仿宋" w:cstheme="minorBidi"/>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6" w:type="dxa"/>
          </w:tcPr>
          <w:p>
            <w:pPr>
              <w:spacing w:after="0" w:line="240" w:lineRule="auto"/>
              <w:jc w:val="center"/>
              <w:rPr>
                <w:rFonts w:ascii="仿宋" w:hAnsi="仿宋" w:eastAsia="仿宋" w:cstheme="minorBidi"/>
                <w:kern w:val="2"/>
                <w:sz w:val="32"/>
                <w:szCs w:val="32"/>
              </w:rPr>
            </w:pPr>
            <w:r>
              <w:rPr>
                <w:rFonts w:ascii="仿宋" w:hAnsi="仿宋" w:eastAsia="仿宋" w:cstheme="minorBidi"/>
                <w:kern w:val="2"/>
                <w:sz w:val="32"/>
                <w:szCs w:val="32"/>
              </w:rPr>
              <w:t>联系部门</w:t>
            </w:r>
          </w:p>
        </w:tc>
        <w:tc>
          <w:tcPr>
            <w:tcW w:w="2693" w:type="dxa"/>
          </w:tcPr>
          <w:p>
            <w:pPr>
              <w:spacing w:after="0" w:line="240" w:lineRule="auto"/>
              <w:rPr>
                <w:rFonts w:ascii="仿宋" w:hAnsi="仿宋" w:eastAsia="仿宋" w:cstheme="minorBidi"/>
                <w:kern w:val="2"/>
                <w:sz w:val="32"/>
                <w:szCs w:val="32"/>
              </w:rPr>
            </w:pPr>
          </w:p>
        </w:tc>
        <w:tc>
          <w:tcPr>
            <w:tcW w:w="1830" w:type="dxa"/>
          </w:tcPr>
          <w:p>
            <w:pPr>
              <w:spacing w:after="0" w:line="240" w:lineRule="auto"/>
              <w:jc w:val="center"/>
              <w:rPr>
                <w:rFonts w:ascii="仿宋" w:hAnsi="仿宋" w:eastAsia="仿宋" w:cstheme="minorBidi"/>
                <w:kern w:val="2"/>
                <w:sz w:val="32"/>
                <w:szCs w:val="32"/>
              </w:rPr>
            </w:pPr>
            <w:r>
              <w:rPr>
                <w:rFonts w:ascii="仿宋" w:hAnsi="仿宋" w:eastAsia="仿宋" w:cstheme="minorBidi"/>
                <w:kern w:val="2"/>
                <w:sz w:val="32"/>
                <w:szCs w:val="32"/>
              </w:rPr>
              <w:t>联系人</w:t>
            </w:r>
          </w:p>
        </w:tc>
        <w:tc>
          <w:tcPr>
            <w:tcW w:w="2473" w:type="dxa"/>
          </w:tcPr>
          <w:p>
            <w:pPr>
              <w:spacing w:after="0" w:line="240" w:lineRule="auto"/>
              <w:rPr>
                <w:rFonts w:ascii="仿宋" w:hAnsi="仿宋" w:eastAsia="仿宋" w:cstheme="minorBidi"/>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6" w:type="dxa"/>
          </w:tcPr>
          <w:p>
            <w:pPr>
              <w:spacing w:after="0" w:line="240" w:lineRule="auto"/>
              <w:jc w:val="center"/>
              <w:rPr>
                <w:rFonts w:ascii="仿宋" w:hAnsi="仿宋" w:eastAsia="仿宋" w:cstheme="minorBidi"/>
                <w:kern w:val="2"/>
                <w:sz w:val="32"/>
                <w:szCs w:val="32"/>
              </w:rPr>
            </w:pPr>
            <w:r>
              <w:rPr>
                <w:rFonts w:ascii="仿宋" w:hAnsi="仿宋" w:eastAsia="仿宋" w:cstheme="minorBidi"/>
                <w:kern w:val="2"/>
                <w:sz w:val="32"/>
                <w:szCs w:val="32"/>
              </w:rPr>
              <w:t>联系</w:t>
            </w:r>
            <w:r>
              <w:rPr>
                <w:rFonts w:hint="eastAsia" w:ascii="仿宋" w:hAnsi="仿宋" w:eastAsia="仿宋" w:cstheme="minorBidi"/>
                <w:kern w:val="2"/>
                <w:sz w:val="32"/>
                <w:szCs w:val="32"/>
              </w:rPr>
              <w:t>电话</w:t>
            </w:r>
          </w:p>
        </w:tc>
        <w:tc>
          <w:tcPr>
            <w:tcW w:w="2693" w:type="dxa"/>
          </w:tcPr>
          <w:p>
            <w:pPr>
              <w:spacing w:after="0" w:line="240" w:lineRule="auto"/>
              <w:rPr>
                <w:rFonts w:ascii="仿宋" w:hAnsi="仿宋" w:eastAsia="仿宋" w:cstheme="minorBidi"/>
                <w:kern w:val="2"/>
                <w:sz w:val="32"/>
                <w:szCs w:val="32"/>
              </w:rPr>
            </w:pPr>
          </w:p>
        </w:tc>
        <w:tc>
          <w:tcPr>
            <w:tcW w:w="1830" w:type="dxa"/>
          </w:tcPr>
          <w:p>
            <w:pPr>
              <w:spacing w:after="0" w:line="240" w:lineRule="auto"/>
              <w:jc w:val="center"/>
              <w:rPr>
                <w:rFonts w:ascii="仿宋" w:hAnsi="仿宋" w:eastAsia="仿宋" w:cstheme="minorBidi"/>
                <w:kern w:val="2"/>
                <w:sz w:val="32"/>
                <w:szCs w:val="32"/>
              </w:rPr>
            </w:pPr>
            <w:r>
              <w:rPr>
                <w:rFonts w:ascii="仿宋" w:hAnsi="仿宋" w:eastAsia="仿宋" w:cstheme="minorBidi"/>
                <w:kern w:val="2"/>
                <w:sz w:val="32"/>
                <w:szCs w:val="32"/>
              </w:rPr>
              <w:t>手机</w:t>
            </w:r>
          </w:p>
        </w:tc>
        <w:tc>
          <w:tcPr>
            <w:tcW w:w="2473" w:type="dxa"/>
          </w:tcPr>
          <w:p>
            <w:pPr>
              <w:spacing w:after="0" w:line="240" w:lineRule="auto"/>
              <w:rPr>
                <w:rFonts w:ascii="仿宋" w:hAnsi="仿宋" w:eastAsia="仿宋" w:cstheme="minorBidi"/>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8522" w:type="dxa"/>
            <w:gridSpan w:val="4"/>
          </w:tcPr>
          <w:p>
            <w:pPr>
              <w:spacing w:line="520" w:lineRule="exact"/>
              <w:rPr>
                <w:rFonts w:ascii="仿宋" w:hAnsi="仿宋" w:eastAsia="仿宋" w:cstheme="minorBidi"/>
                <w:kern w:val="2"/>
                <w:sz w:val="32"/>
                <w:szCs w:val="32"/>
                <w:lang w:eastAsia="zh-CN"/>
              </w:rPr>
            </w:pPr>
          </w:p>
          <w:p>
            <w:pPr>
              <w:spacing w:line="520" w:lineRule="exact"/>
              <w:ind w:firstLine="2880" w:firstLineChars="900"/>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企业意见（盖章）：</w:t>
            </w:r>
          </w:p>
          <w:p>
            <w:pPr>
              <w:spacing w:line="520" w:lineRule="exact"/>
              <w:ind w:firstLine="3520" w:firstLineChars="1100"/>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负责人签字：</w:t>
            </w:r>
          </w:p>
          <w:p>
            <w:pPr>
              <w:spacing w:after="0" w:line="520" w:lineRule="exact"/>
              <w:ind w:firstLine="5120" w:firstLineChars="1600"/>
              <w:rPr>
                <w:rFonts w:ascii="仿宋" w:hAnsi="仿宋" w:eastAsia="仿宋" w:cstheme="minorBidi"/>
                <w:kern w:val="2"/>
                <w:sz w:val="32"/>
                <w:szCs w:val="32"/>
              </w:rPr>
            </w:pPr>
            <w:r>
              <w:rPr>
                <w:rFonts w:ascii="仿宋" w:hAnsi="仿宋" w:eastAsia="仿宋" w:cstheme="minorBidi"/>
                <w:kern w:val="2"/>
                <w:sz w:val="32"/>
                <w:szCs w:val="32"/>
              </w:rPr>
              <w:t>年</w:t>
            </w:r>
            <w:r>
              <w:rPr>
                <w:rFonts w:hint="eastAsia" w:ascii="仿宋" w:hAnsi="仿宋" w:eastAsia="仿宋" w:cstheme="minorBidi"/>
                <w:kern w:val="2"/>
                <w:sz w:val="32"/>
                <w:szCs w:val="32"/>
              </w:rPr>
              <w:t xml:space="preserve">  </w:t>
            </w:r>
            <w:r>
              <w:rPr>
                <w:rFonts w:ascii="仿宋" w:hAnsi="仿宋" w:eastAsia="仿宋" w:cstheme="minorBidi"/>
                <w:kern w:val="2"/>
                <w:sz w:val="32"/>
                <w:szCs w:val="32"/>
              </w:rPr>
              <w:t>月</w:t>
            </w:r>
            <w:r>
              <w:rPr>
                <w:rFonts w:hint="eastAsia" w:ascii="仿宋" w:hAnsi="仿宋" w:eastAsia="仿宋" w:cstheme="minorBidi"/>
                <w:kern w:val="2"/>
                <w:sz w:val="32"/>
                <w:szCs w:val="32"/>
              </w:rPr>
              <w:t xml:space="preserve">  </w:t>
            </w:r>
            <w:r>
              <w:rPr>
                <w:rFonts w:ascii="仿宋" w:hAnsi="仿宋" w:eastAsia="仿宋" w:cstheme="minorBidi"/>
                <w:kern w:val="2"/>
                <w:sz w:val="32"/>
                <w:szCs w:val="32"/>
              </w:rPr>
              <w:t>日</w:t>
            </w:r>
          </w:p>
        </w:tc>
      </w:tr>
    </w:tbl>
    <w:p>
      <w:pPr>
        <w:spacing w:after="0" w:line="40" w:lineRule="exact"/>
        <w:ind w:right="1400"/>
        <w:rPr>
          <w:rFonts w:ascii="仿宋" w:hAnsi="仿宋" w:eastAsia="仿宋"/>
        </w:rPr>
      </w:pPr>
    </w:p>
    <w:sectPr>
      <w:pgSz w:w="11906" w:h="16838"/>
      <w:pgMar w:top="1418" w:right="1474" w:bottom="1418"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Microsoft YaHei UI"/>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ZDY4YTRiZDZmNTEzOTNhZjA0YzViNTY2YmEzODkifQ=="/>
    <w:docVar w:name="KSO_WPS_MARK_KEY" w:val="2e212348-cac3-44fb-9cef-66c3cdce1761"/>
  </w:docVars>
  <w:rsids>
    <w:rsidRoot w:val="00135D0D"/>
    <w:rsid w:val="00100352"/>
    <w:rsid w:val="00135D0D"/>
    <w:rsid w:val="00181606"/>
    <w:rsid w:val="00234721"/>
    <w:rsid w:val="00344FB2"/>
    <w:rsid w:val="003761FD"/>
    <w:rsid w:val="003E0800"/>
    <w:rsid w:val="003E2CC1"/>
    <w:rsid w:val="003F32F9"/>
    <w:rsid w:val="00404C30"/>
    <w:rsid w:val="004B267F"/>
    <w:rsid w:val="00520556"/>
    <w:rsid w:val="00557561"/>
    <w:rsid w:val="005B7495"/>
    <w:rsid w:val="005C208D"/>
    <w:rsid w:val="005D2608"/>
    <w:rsid w:val="005E79B8"/>
    <w:rsid w:val="00820E89"/>
    <w:rsid w:val="00871B32"/>
    <w:rsid w:val="00900B89"/>
    <w:rsid w:val="0096767E"/>
    <w:rsid w:val="009A3EF0"/>
    <w:rsid w:val="00B702DA"/>
    <w:rsid w:val="00C67157"/>
    <w:rsid w:val="00D9138A"/>
    <w:rsid w:val="00D94CAC"/>
    <w:rsid w:val="00E567A0"/>
    <w:rsid w:val="00F27DBC"/>
    <w:rsid w:val="13A04ADA"/>
    <w:rsid w:val="1672275E"/>
    <w:rsid w:val="17AF1790"/>
    <w:rsid w:val="2AD2139B"/>
    <w:rsid w:val="37584ABA"/>
    <w:rsid w:val="3DC54FBA"/>
    <w:rsid w:val="4A471D87"/>
    <w:rsid w:val="4AAC19DB"/>
    <w:rsid w:val="4C982217"/>
    <w:rsid w:val="56044479"/>
    <w:rsid w:val="69BF098B"/>
    <w:rsid w:val="69CD7CDF"/>
    <w:rsid w:val="6E963133"/>
    <w:rsid w:val="752E606B"/>
    <w:rsid w:val="7533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Calibri" w:hAnsi="Calibri" w:eastAsia="宋体" w:cs="Times New Roman"/>
      <w:lang w:val="en-US" w:eastAsia="en-US" w:bidi="en-US"/>
    </w:rPr>
  </w:style>
  <w:style w:type="paragraph" w:styleId="2">
    <w:name w:val="heading 2"/>
    <w:basedOn w:val="1"/>
    <w:next w:val="1"/>
    <w:qFormat/>
    <w:uiPriority w:val="9"/>
    <w:pPr>
      <w:spacing w:before="240" w:after="80"/>
      <w:jc w:val="left"/>
      <w:outlineLvl w:val="1"/>
    </w:pPr>
    <w:rPr>
      <w:smallCaps/>
      <w:spacing w:val="5"/>
      <w:sz w:val="28"/>
      <w:szCs w:val="28"/>
      <w:lang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0"/>
    <w:pPr>
      <w:tabs>
        <w:tab w:val="center" w:pos="4153"/>
        <w:tab w:val="right" w:pos="8306"/>
      </w:tabs>
      <w:snapToGrid w:val="0"/>
      <w:spacing w:line="240" w:lineRule="auto"/>
      <w:jc w:val="left"/>
    </w:pPr>
    <w:rPr>
      <w:sz w:val="18"/>
      <w:szCs w:val="18"/>
    </w:rPr>
  </w:style>
  <w:style w:type="paragraph" w:styleId="4">
    <w:name w:val="header"/>
    <w:basedOn w:val="1"/>
    <w:link w:val="10"/>
    <w:unhideWhenUsed/>
    <w:uiPriority w:val="0"/>
    <w:pPr>
      <w:pBdr>
        <w:bottom w:val="single" w:color="auto" w:sz="6" w:space="1"/>
      </w:pBdr>
      <w:tabs>
        <w:tab w:val="center" w:pos="4153"/>
        <w:tab w:val="right" w:pos="8306"/>
      </w:tabs>
      <w:snapToGrid w:val="0"/>
      <w:spacing w:line="240" w:lineRule="auto"/>
      <w:jc w:val="center"/>
    </w:pPr>
    <w:rPr>
      <w:sz w:val="18"/>
      <w:szCs w:val="18"/>
    </w:rPr>
  </w:style>
  <w:style w:type="table" w:styleId="6">
    <w:name w:val="Table Grid"/>
    <w:basedOn w:val="5"/>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0"/>
    <w:rPr>
      <w:color w:val="0563C1" w:themeColor="hyperlink"/>
      <w:u w:val="single"/>
      <w14:textFill>
        <w14:solidFill>
          <w14:schemeClr w14:val="hlink"/>
        </w14:solidFill>
      </w14:textFill>
    </w:rPr>
  </w:style>
  <w:style w:type="paragraph" w:styleId="9">
    <w:name w:val="List Paragraph"/>
    <w:basedOn w:val="1"/>
    <w:unhideWhenUsed/>
    <w:uiPriority w:val="99"/>
    <w:pPr>
      <w:ind w:firstLine="420" w:firstLineChars="200"/>
    </w:pPr>
  </w:style>
  <w:style w:type="character" w:customStyle="1" w:styleId="10">
    <w:name w:val="页眉 字符"/>
    <w:basedOn w:val="7"/>
    <w:link w:val="4"/>
    <w:uiPriority w:val="0"/>
    <w:rPr>
      <w:rFonts w:ascii="Calibri" w:hAnsi="Calibri"/>
      <w:sz w:val="18"/>
      <w:szCs w:val="18"/>
      <w:lang w:eastAsia="en-US" w:bidi="en-US"/>
    </w:rPr>
  </w:style>
  <w:style w:type="character" w:customStyle="1" w:styleId="11">
    <w:name w:val="页脚 字符"/>
    <w:basedOn w:val="7"/>
    <w:link w:val="3"/>
    <w:uiPriority w:val="0"/>
    <w:rPr>
      <w:rFonts w:ascii="Calibri" w:hAnsi="Calibri"/>
      <w:sz w:val="18"/>
      <w:szCs w:val="18"/>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Words>
  <Characters>595</Characters>
  <Lines>4</Lines>
  <Paragraphs>1</Paragraphs>
  <TotalTime>120</TotalTime>
  <ScaleCrop>false</ScaleCrop>
  <LinksUpToDate>false</LinksUpToDate>
  <CharactersWithSpaces>698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2022-06-10T07:15:00Z</dcterms:created>
  <dc:creator>Administrator</dc:creator>
  <cp:lastModifiedBy>郭建强</cp:lastModifiedBy>
  <dcterms:modified xsi:type="dcterms:W3CDTF">2023-02-27T07:49:41Z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C02E633CDA3C4A719D677FEC1F5E00F1</vt:lpwstr>
  </property>
</Properties>
</file>